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F092" w14:textId="6D513958" w:rsidR="00BE1E33" w:rsidRPr="00E27606" w:rsidRDefault="00BE1E33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Dear </w:t>
      </w:r>
      <w:r w:rsidR="00E27606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families of Born 2 Learn/Sunny Start Preschools,</w:t>
      </w:r>
      <w:r w:rsidRPr="00E27606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</w:t>
      </w:r>
    </w:p>
    <w:p w14:paraId="1473BE16" w14:textId="03A89C22" w:rsidR="00BE1E33" w:rsidRPr="00E27606" w:rsidRDefault="00BE1E33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>We are writing this letter to respond to the re</w:t>
      </w:r>
      <w:r w:rsidR="00E27606" w:rsidRPr="00E27606">
        <w:rPr>
          <w:rFonts w:ascii="Century Gothic" w:hAnsi="Century Gothic"/>
          <w:sz w:val="20"/>
          <w:szCs w:val="20"/>
        </w:rPr>
        <w:t>c</w:t>
      </w:r>
      <w:r w:rsidRPr="00E27606">
        <w:rPr>
          <w:rFonts w:ascii="Century Gothic" w:hAnsi="Century Gothic"/>
          <w:sz w:val="20"/>
          <w:szCs w:val="20"/>
        </w:rPr>
        <w:t xml:space="preserve">ent inquiries regarding </w:t>
      </w:r>
      <w:r w:rsidR="00E27606" w:rsidRPr="00E27606">
        <w:rPr>
          <w:rFonts w:ascii="Century Gothic" w:hAnsi="Century Gothic"/>
          <w:sz w:val="20"/>
          <w:szCs w:val="20"/>
        </w:rPr>
        <w:t>our</w:t>
      </w:r>
      <w:r w:rsidRPr="00E27606">
        <w:rPr>
          <w:rFonts w:ascii="Century Gothic" w:hAnsi="Century Gothic"/>
          <w:sz w:val="20"/>
          <w:szCs w:val="20"/>
        </w:rPr>
        <w:t xml:space="preserve"> school opening</w:t>
      </w:r>
      <w:r w:rsidR="00E27606">
        <w:rPr>
          <w:rFonts w:ascii="Century Gothic" w:hAnsi="Century Gothic"/>
          <w:sz w:val="20"/>
          <w:szCs w:val="20"/>
        </w:rPr>
        <w:t xml:space="preserve"> and tuition fees</w:t>
      </w:r>
      <w:r w:rsidRPr="00E27606">
        <w:rPr>
          <w:rFonts w:ascii="Century Gothic" w:hAnsi="Century Gothic"/>
          <w:sz w:val="20"/>
          <w:szCs w:val="20"/>
        </w:rPr>
        <w:t xml:space="preserve">.  </w:t>
      </w:r>
    </w:p>
    <w:p w14:paraId="545586C9" w14:textId="21B3FDEC" w:rsidR="00E27606" w:rsidRDefault="00BE1E33" w:rsidP="00F34979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>We are aware that the public school</w:t>
      </w:r>
      <w:r w:rsidR="00E27606" w:rsidRPr="00E27606">
        <w:rPr>
          <w:rFonts w:ascii="Century Gothic" w:hAnsi="Century Gothic"/>
          <w:sz w:val="20"/>
          <w:szCs w:val="20"/>
        </w:rPr>
        <w:t xml:space="preserve">s have decided to close the week </w:t>
      </w:r>
      <w:r w:rsidR="00E27606">
        <w:rPr>
          <w:rFonts w:ascii="Century Gothic" w:hAnsi="Century Gothic"/>
          <w:sz w:val="20"/>
          <w:szCs w:val="20"/>
        </w:rPr>
        <w:t>before</w:t>
      </w:r>
      <w:r w:rsidR="00E27606" w:rsidRPr="00E27606">
        <w:rPr>
          <w:rFonts w:ascii="Century Gothic" w:hAnsi="Century Gothic"/>
          <w:sz w:val="20"/>
          <w:szCs w:val="20"/>
        </w:rPr>
        <w:t xml:space="preserve"> Spring Break </w:t>
      </w:r>
      <w:r w:rsidRPr="00E27606">
        <w:rPr>
          <w:rFonts w:ascii="Century Gothic" w:hAnsi="Century Gothic"/>
          <w:sz w:val="20"/>
          <w:szCs w:val="20"/>
        </w:rPr>
        <w:t xml:space="preserve">to properly and deep clean their </w:t>
      </w:r>
      <w:r w:rsidR="00E27606" w:rsidRPr="00E27606">
        <w:rPr>
          <w:rFonts w:ascii="Century Gothic" w:hAnsi="Century Gothic"/>
          <w:sz w:val="20"/>
          <w:szCs w:val="20"/>
        </w:rPr>
        <w:t>schools</w:t>
      </w:r>
      <w:r w:rsidR="00E27606">
        <w:rPr>
          <w:rFonts w:ascii="Century Gothic" w:hAnsi="Century Gothic"/>
          <w:sz w:val="20"/>
          <w:szCs w:val="20"/>
        </w:rPr>
        <w:t>.</w:t>
      </w:r>
      <w:r w:rsidR="00F34979">
        <w:rPr>
          <w:rFonts w:ascii="Century Gothic" w:hAnsi="Century Gothic"/>
          <w:sz w:val="20"/>
          <w:szCs w:val="20"/>
        </w:rPr>
        <w:t xml:space="preserve">  </w:t>
      </w:r>
      <w:r w:rsidR="00E27606" w:rsidRPr="00E27606">
        <w:rPr>
          <w:rFonts w:ascii="Century Gothic" w:hAnsi="Century Gothic"/>
          <w:sz w:val="20"/>
          <w:szCs w:val="20"/>
        </w:rPr>
        <w:t xml:space="preserve">To date, the </w:t>
      </w:r>
      <w:r w:rsidR="00E27606">
        <w:rPr>
          <w:rFonts w:ascii="Century Gothic" w:hAnsi="Century Gothic"/>
          <w:sz w:val="20"/>
          <w:szCs w:val="20"/>
        </w:rPr>
        <w:t>D</w:t>
      </w:r>
      <w:r w:rsidR="00E27606" w:rsidRPr="00E27606">
        <w:rPr>
          <w:rFonts w:ascii="Century Gothic" w:hAnsi="Century Gothic"/>
          <w:sz w:val="20"/>
          <w:szCs w:val="20"/>
        </w:rPr>
        <w:t>epartment of Health has not issued a mandate</w:t>
      </w:r>
      <w:r w:rsidR="00E27606">
        <w:rPr>
          <w:rFonts w:ascii="Century Gothic" w:hAnsi="Century Gothic"/>
          <w:sz w:val="20"/>
          <w:szCs w:val="20"/>
        </w:rPr>
        <w:t xml:space="preserve">d closure for childcare centers in Doral or </w:t>
      </w:r>
      <w:r w:rsidR="00E27606" w:rsidRPr="00E27606">
        <w:rPr>
          <w:rFonts w:ascii="Century Gothic" w:hAnsi="Century Gothic"/>
          <w:sz w:val="20"/>
          <w:szCs w:val="20"/>
        </w:rPr>
        <w:t>Miami-Dade</w:t>
      </w:r>
      <w:r w:rsidR="00E27606">
        <w:rPr>
          <w:rFonts w:ascii="Century Gothic" w:hAnsi="Century Gothic"/>
          <w:sz w:val="20"/>
          <w:szCs w:val="20"/>
        </w:rPr>
        <w:t>.</w:t>
      </w:r>
      <w:r w:rsidR="00E27606" w:rsidRPr="00E27606">
        <w:rPr>
          <w:rFonts w:ascii="Century Gothic" w:hAnsi="Century Gothic"/>
          <w:sz w:val="20"/>
          <w:szCs w:val="20"/>
        </w:rPr>
        <w:t xml:space="preserve">  Rest assured</w:t>
      </w:r>
      <w:r w:rsidR="00E27606">
        <w:rPr>
          <w:rFonts w:ascii="Century Gothic" w:hAnsi="Century Gothic"/>
          <w:sz w:val="20"/>
          <w:szCs w:val="20"/>
        </w:rPr>
        <w:t>,</w:t>
      </w:r>
      <w:r w:rsidR="00E27606" w:rsidRPr="00E27606">
        <w:rPr>
          <w:rFonts w:ascii="Century Gothic" w:hAnsi="Century Gothic"/>
          <w:sz w:val="20"/>
          <w:szCs w:val="20"/>
        </w:rPr>
        <w:t xml:space="preserve"> we are following the direction of the Florida Dept of Health and the CDC. We would like to reassure you B2L/ASSP has not been informed or</w:t>
      </w:r>
      <w:r w:rsidR="00A945B0">
        <w:rPr>
          <w:rFonts w:ascii="Century Gothic" w:hAnsi="Century Gothic"/>
          <w:sz w:val="20"/>
          <w:szCs w:val="20"/>
        </w:rPr>
        <w:t xml:space="preserve"> are</w:t>
      </w:r>
      <w:r w:rsidR="00E27606" w:rsidRPr="00E27606">
        <w:rPr>
          <w:rFonts w:ascii="Century Gothic" w:hAnsi="Century Gothic"/>
          <w:sz w:val="20"/>
          <w:szCs w:val="20"/>
        </w:rPr>
        <w:t xml:space="preserve"> aware of any possible cases or exposures to COVID-19.  As we receive more updates that might impact our centers, we will be sure to let you know.</w:t>
      </w:r>
      <w:r w:rsidR="00E27606">
        <w:rPr>
          <w:rFonts w:ascii="Century Gothic" w:hAnsi="Century Gothic"/>
          <w:sz w:val="20"/>
          <w:szCs w:val="20"/>
        </w:rPr>
        <w:t xml:space="preserve">  </w:t>
      </w:r>
    </w:p>
    <w:p w14:paraId="3459664A" w14:textId="193296E8" w:rsidR="00F34979" w:rsidRDefault="00F34979" w:rsidP="00F34979">
      <w:pPr>
        <w:spacing w:after="0" w:line="240" w:lineRule="auto"/>
        <w:rPr>
          <w:rFonts w:ascii="Century Gothic" w:eastAsia="Times New Roman" w:hAnsi="Century Gothic" w:cs="Times New Roman"/>
          <w:color w:val="1D2228"/>
          <w:sz w:val="20"/>
          <w:szCs w:val="20"/>
        </w:rPr>
      </w:pPr>
      <w:r w:rsidRPr="00F34979">
        <w:rPr>
          <w:rFonts w:ascii="Century Gothic" w:eastAsia="Times New Roman" w:hAnsi="Century Gothic" w:cs="Times New Roman"/>
          <w:color w:val="1D2228"/>
          <w:sz w:val="20"/>
          <w:szCs w:val="20"/>
        </w:rPr>
        <w:t xml:space="preserve">One thing I do not want our community to think of </w:t>
      </w:r>
      <w:r w:rsidRPr="00E27606">
        <w:rPr>
          <w:rFonts w:ascii="Century Gothic" w:hAnsi="Century Gothic"/>
          <w:sz w:val="20"/>
          <w:szCs w:val="20"/>
        </w:rPr>
        <w:t xml:space="preserve">B2L/ASSP </w:t>
      </w:r>
      <w:r w:rsidRPr="00F34979">
        <w:rPr>
          <w:rFonts w:ascii="Century Gothic" w:eastAsia="Times New Roman" w:hAnsi="Century Gothic" w:cs="Times New Roman"/>
          <w:color w:val="1D2228"/>
          <w:sz w:val="20"/>
          <w:szCs w:val="20"/>
        </w:rPr>
        <w:t xml:space="preserve">is that we are irresponsible for staying open.  It would be easy to close for </w:t>
      </w:r>
      <w:r w:rsidR="00DC6DA6">
        <w:rPr>
          <w:rFonts w:ascii="Century Gothic" w:eastAsia="Times New Roman" w:hAnsi="Century Gothic" w:cs="Times New Roman"/>
          <w:color w:val="1D2228"/>
          <w:sz w:val="20"/>
          <w:szCs w:val="20"/>
        </w:rPr>
        <w:t>two</w:t>
      </w:r>
      <w:r w:rsidRPr="00F34979">
        <w:rPr>
          <w:rFonts w:ascii="Century Gothic" w:eastAsia="Times New Roman" w:hAnsi="Century Gothic" w:cs="Times New Roman"/>
          <w:color w:val="1D2228"/>
          <w:sz w:val="20"/>
          <w:szCs w:val="20"/>
        </w:rPr>
        <w:t xml:space="preserve"> weeks; however, this pandemic will last longer than two weeks.   Being closed for </w:t>
      </w:r>
      <w:r w:rsidR="00DC6DA6">
        <w:rPr>
          <w:rFonts w:ascii="Century Gothic" w:eastAsia="Times New Roman" w:hAnsi="Century Gothic" w:cs="Times New Roman"/>
          <w:color w:val="1D2228"/>
          <w:sz w:val="20"/>
          <w:szCs w:val="20"/>
        </w:rPr>
        <w:t>an extended</w:t>
      </w:r>
      <w:r w:rsidRPr="00F34979">
        <w:rPr>
          <w:rFonts w:ascii="Century Gothic" w:eastAsia="Times New Roman" w:hAnsi="Century Gothic" w:cs="Times New Roman"/>
          <w:color w:val="1D2228"/>
          <w:sz w:val="20"/>
          <w:szCs w:val="20"/>
        </w:rPr>
        <w:t xml:space="preserve"> amount of time will be a burden to the families, staff, and the business. My goal is to assist the community and our families in working, staying employed, and providing for their own families. I am choosing to support all our families in staying open. </w:t>
      </w:r>
    </w:p>
    <w:p w14:paraId="58CCAB93" w14:textId="77777777" w:rsidR="00F34979" w:rsidRDefault="00F34979" w:rsidP="00F34979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14:paraId="45AD0907" w14:textId="77777777" w:rsidR="00DC6DA6" w:rsidRDefault="00DC6DA6" w:rsidP="00E27606">
      <w:pPr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One of the reasons w</w:t>
      </w:r>
      <w:r w:rsidR="00A945B0">
        <w:rPr>
          <w:rFonts w:ascii="Century Gothic" w:eastAsia="Times New Roman" w:hAnsi="Century Gothic"/>
          <w:sz w:val="20"/>
          <w:szCs w:val="20"/>
        </w:rPr>
        <w:t>e are staying open is many</w:t>
      </w:r>
      <w:r w:rsidR="00E27606" w:rsidRPr="00E27606">
        <w:rPr>
          <w:rFonts w:ascii="Century Gothic" w:eastAsia="Times New Roman" w:hAnsi="Century Gothic"/>
          <w:sz w:val="20"/>
          <w:szCs w:val="20"/>
        </w:rPr>
        <w:t xml:space="preserve"> of our families have essential professions such as frontline health care professionals, doctors, nurses, respiratory therapist, lab techs, X-ray techs, communication professionals, water supply employees, gas or electricity employees, pharmacists, hospitals and those who are employed within them, police, fire, safety, and all those having a similar nature. </w:t>
      </w:r>
    </w:p>
    <w:p w14:paraId="1E3C125B" w14:textId="1A402A56" w:rsidR="00E27606" w:rsidRPr="00DC6DA6" w:rsidRDefault="00DC6DA6" w:rsidP="00E27606">
      <w:pPr>
        <w:rPr>
          <w:rFonts w:ascii="Century Gothic" w:eastAsia="Times New Roman" w:hAnsi="Century Gothic"/>
          <w:b/>
          <w:bCs/>
          <w:color w:val="4472C4" w:themeColor="accent1"/>
          <w:sz w:val="20"/>
          <w:szCs w:val="20"/>
        </w:rPr>
      </w:pPr>
      <w:r w:rsidRPr="00F34979">
        <w:rPr>
          <w:rFonts w:ascii="Century Gothic" w:eastAsia="Times New Roman" w:hAnsi="Century Gothic"/>
          <w:b/>
          <w:bCs/>
          <w:color w:val="4472C4" w:themeColor="accent1"/>
          <w:sz w:val="20"/>
          <w:szCs w:val="20"/>
        </w:rPr>
        <w:t>ADDITIONAL SAFETY MEASURES</w:t>
      </w:r>
    </w:p>
    <w:p w14:paraId="39D2E4F2" w14:textId="5A7DA325" w:rsidR="00F34979" w:rsidRDefault="00E27606" w:rsidP="00F34979">
      <w:pPr>
        <w:rPr>
          <w:rFonts w:ascii="Century Gothic" w:eastAsia="Times New Roman" w:hAnsi="Century Gothic"/>
          <w:b/>
          <w:bCs/>
          <w:sz w:val="20"/>
          <w:szCs w:val="20"/>
        </w:rPr>
      </w:pPr>
      <w:r>
        <w:rPr>
          <w:rFonts w:ascii="Century Gothic" w:hAnsi="Century Gothic"/>
          <w:color w:val="222222"/>
          <w:sz w:val="20"/>
          <w:szCs w:val="20"/>
          <w:shd w:val="clear" w:color="auto" w:fill="FFFFFF"/>
        </w:rPr>
        <w:t>As many of you know, our centers are continually being cleaned/disinfected throughout the day and afternoon.  At B2L, we have a full-time maintenance person on-site and a professional cleaning crew that arrives in the evening hours.  All our cleaning products are labeled disinfectant.</w:t>
      </w:r>
      <w:r w:rsidR="00A945B0" w:rsidRPr="00A945B0">
        <w:rPr>
          <w:rFonts w:ascii="Century Gothic" w:eastAsia="Times New Roman" w:hAnsi="Century Gothic"/>
          <w:sz w:val="20"/>
          <w:szCs w:val="20"/>
        </w:rPr>
        <w:t xml:space="preserve"> </w:t>
      </w:r>
      <w:r w:rsidR="00A945B0">
        <w:rPr>
          <w:rFonts w:ascii="Century Gothic" w:eastAsia="Times New Roman" w:hAnsi="Century Gothic"/>
          <w:sz w:val="20"/>
          <w:szCs w:val="20"/>
        </w:rPr>
        <w:t xml:space="preserve"> </w:t>
      </w:r>
    </w:p>
    <w:p w14:paraId="639F8FBB" w14:textId="6AA5EEFA" w:rsidR="00E27606" w:rsidRPr="00F34979" w:rsidRDefault="00A945B0" w:rsidP="00F34979">
      <w:pPr>
        <w:rPr>
          <w:rFonts w:ascii="Century Gothic" w:eastAsia="Times New Roman" w:hAnsi="Century Gothic"/>
          <w:sz w:val="20"/>
          <w:szCs w:val="20"/>
        </w:rPr>
      </w:pPr>
      <w:r w:rsidRPr="00E27606">
        <w:rPr>
          <w:rFonts w:ascii="Century Gothic" w:eastAsia="Times New Roman" w:hAnsi="Century Gothic"/>
          <w:sz w:val="20"/>
          <w:szCs w:val="20"/>
        </w:rPr>
        <w:t>These families need our care to provide these essential services to our community. </w:t>
      </w:r>
      <w:r w:rsidR="00E27606">
        <w:rPr>
          <w:rFonts w:ascii="Century Gothic" w:hAnsi="Century Gothic"/>
          <w:sz w:val="20"/>
          <w:szCs w:val="20"/>
        </w:rPr>
        <w:t xml:space="preserve">We are putting </w:t>
      </w:r>
      <w:r w:rsidR="00E27606" w:rsidRPr="00E27606">
        <w:rPr>
          <w:rFonts w:ascii="Century Gothic" w:hAnsi="Century Gothic"/>
          <w:b/>
          <w:bCs/>
          <w:sz w:val="20"/>
          <w:szCs w:val="20"/>
        </w:rPr>
        <w:t xml:space="preserve">additional </w:t>
      </w:r>
      <w:r w:rsidR="00E27606">
        <w:rPr>
          <w:rFonts w:ascii="Century Gothic" w:hAnsi="Century Gothic"/>
          <w:sz w:val="20"/>
          <w:szCs w:val="20"/>
        </w:rPr>
        <w:t xml:space="preserve">safety measures that will be implemented within the next 48 hours.  </w:t>
      </w:r>
    </w:p>
    <w:p w14:paraId="45F6DAF5" w14:textId="77777777" w:rsidR="00E27606" w:rsidRDefault="00E27606" w:rsidP="00F34979">
      <w:pPr>
        <w:pStyle w:val="NormalWeb"/>
        <w:numPr>
          <w:ilvl w:val="0"/>
          <w:numId w:val="1"/>
        </w:numPr>
        <w:spacing w:after="0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>Children from elementary schools will not be allowed to attend our centers, except for after schoolers that have participated to date.</w:t>
      </w:r>
    </w:p>
    <w:p w14:paraId="28029E0B" w14:textId="00C2AF79" w:rsidR="00E27606" w:rsidRPr="00E27606" w:rsidRDefault="00E27606" w:rsidP="00F34979">
      <w:pPr>
        <w:pStyle w:val="NormalWeb"/>
        <w:numPr>
          <w:ilvl w:val="0"/>
          <w:numId w:val="1"/>
        </w:numPr>
        <w:spacing w:after="0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 xml:space="preserve">Any newly enrolled children will require a 14-day waiting period before beginning care at any of our centers. </w:t>
      </w:r>
    </w:p>
    <w:p w14:paraId="367485FA" w14:textId="21441138" w:rsidR="00E27606" w:rsidRDefault="00E27606" w:rsidP="00F34979">
      <w:pPr>
        <w:pStyle w:val="NormalWeb"/>
        <w:numPr>
          <w:ilvl w:val="0"/>
          <w:numId w:val="1"/>
        </w:numPr>
        <w:spacing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Water fountains will be closed-off.</w:t>
      </w:r>
    </w:p>
    <w:p w14:paraId="70A6E5BF" w14:textId="7142F2AE" w:rsidR="00E27606" w:rsidRDefault="00E27606" w:rsidP="00F34979">
      <w:pPr>
        <w:pStyle w:val="NormalWeb"/>
        <w:numPr>
          <w:ilvl w:val="0"/>
          <w:numId w:val="1"/>
        </w:numPr>
        <w:spacing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Staff to wear gloves throughout most of the day and replace gloves to avoid cross-contamination following our current hygiene policies.</w:t>
      </w:r>
    </w:p>
    <w:p w14:paraId="3064E0DE" w14:textId="3E0CF3B8" w:rsidR="00E27606" w:rsidRDefault="00E27606" w:rsidP="00F34979">
      <w:pPr>
        <w:pStyle w:val="NormalWeb"/>
        <w:numPr>
          <w:ilvl w:val="0"/>
          <w:numId w:val="1"/>
        </w:numPr>
        <w:spacing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of last week, we have been performing an early walkthrough per classroom to ensure all staff and children are in good health.  </w:t>
      </w:r>
    </w:p>
    <w:p w14:paraId="7B2B39D8" w14:textId="6FFF203B" w:rsidR="00E27606" w:rsidRDefault="00E27606" w:rsidP="00F34979">
      <w:pPr>
        <w:pStyle w:val="NormalWeb"/>
        <w:numPr>
          <w:ilvl w:val="0"/>
          <w:numId w:val="1"/>
        </w:numPr>
        <w:spacing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(Plans in process for future mandated closures should the day arrive): Lesson preparation for video lessons with our students, video reading time, example daily child schedule for families with suggested educational computer links for continuance of learning objectives.</w:t>
      </w:r>
    </w:p>
    <w:p w14:paraId="29846E6C" w14:textId="66CDFEF0" w:rsidR="00E27606" w:rsidRDefault="00E27606" w:rsidP="00F34979">
      <w:pPr>
        <w:pStyle w:val="NormalWeb"/>
        <w:numPr>
          <w:ilvl w:val="0"/>
          <w:numId w:val="1"/>
        </w:numPr>
        <w:spacing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Taking children's temperature upon arrival (will send notice this coming week)</w:t>
      </w:r>
    </w:p>
    <w:p w14:paraId="1BEB12D0" w14:textId="58725F32" w:rsidR="00E27606" w:rsidRPr="00E27606" w:rsidRDefault="00E27606" w:rsidP="00F34979">
      <w:pPr>
        <w:pStyle w:val="NormalWeb"/>
        <w:numPr>
          <w:ilvl w:val="0"/>
          <w:numId w:val="1"/>
        </w:numPr>
        <w:spacing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School closures 30 minutes earlier for additional pm cleaning (will send notice on Monday)</w:t>
      </w:r>
    </w:p>
    <w:p w14:paraId="49D80ECA" w14:textId="5DA660C1" w:rsidR="00F34979" w:rsidRPr="00F34979" w:rsidRDefault="00F34979" w:rsidP="00BE1E33">
      <w:pPr>
        <w:pStyle w:val="NormalWeb"/>
        <w:spacing w:after="165" w:afterAutospacing="0"/>
        <w:rPr>
          <w:rFonts w:ascii="Century Gothic" w:hAnsi="Century Gothic"/>
          <w:b/>
          <w:bCs/>
          <w:color w:val="4472C4" w:themeColor="accent1"/>
          <w:sz w:val="20"/>
          <w:szCs w:val="20"/>
        </w:rPr>
      </w:pPr>
      <w:r w:rsidRPr="00F34979">
        <w:rPr>
          <w:rFonts w:ascii="Century Gothic" w:hAnsi="Century Gothic"/>
          <w:b/>
          <w:bCs/>
          <w:color w:val="4472C4" w:themeColor="accent1"/>
          <w:sz w:val="20"/>
          <w:szCs w:val="20"/>
        </w:rPr>
        <w:t>WE NEED YOU</w:t>
      </w:r>
      <w:r>
        <w:rPr>
          <w:rFonts w:ascii="Century Gothic" w:hAnsi="Century Gothic"/>
          <w:b/>
          <w:bCs/>
          <w:color w:val="4472C4" w:themeColor="accent1"/>
          <w:sz w:val="20"/>
          <w:szCs w:val="20"/>
        </w:rPr>
        <w:t>R</w:t>
      </w:r>
      <w:r w:rsidRPr="00F34979">
        <w:rPr>
          <w:rFonts w:ascii="Century Gothic" w:hAnsi="Century Gothic"/>
          <w:b/>
          <w:bCs/>
          <w:color w:val="4472C4" w:themeColor="accent1"/>
          <w:sz w:val="20"/>
          <w:szCs w:val="20"/>
        </w:rPr>
        <w:t xml:space="preserve"> SUPPORT</w:t>
      </w:r>
    </w:p>
    <w:p w14:paraId="0BA7A9B9" w14:textId="39FDD1C2" w:rsidR="00BE1E33" w:rsidRDefault="00BE1E33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 xml:space="preserve">We do feel that it is </w:t>
      </w:r>
      <w:r w:rsidR="00E27606" w:rsidRPr="00E27606">
        <w:rPr>
          <w:rFonts w:ascii="Century Gothic" w:hAnsi="Century Gothic"/>
          <w:sz w:val="20"/>
          <w:szCs w:val="20"/>
        </w:rPr>
        <w:t>vital</w:t>
      </w:r>
      <w:r w:rsidRPr="00E27606">
        <w:rPr>
          <w:rFonts w:ascii="Century Gothic" w:hAnsi="Century Gothic"/>
          <w:sz w:val="20"/>
          <w:szCs w:val="20"/>
        </w:rPr>
        <w:t xml:space="preserve"> for you to know that although we do have a business interruption insurance policy, this type of </w:t>
      </w:r>
      <w:r w:rsidR="00E27606">
        <w:rPr>
          <w:rFonts w:ascii="Century Gothic" w:hAnsi="Century Gothic"/>
          <w:sz w:val="20"/>
          <w:szCs w:val="20"/>
        </w:rPr>
        <w:t>system</w:t>
      </w:r>
      <w:r w:rsidRPr="00E27606">
        <w:rPr>
          <w:rFonts w:ascii="Century Gothic" w:hAnsi="Century Gothic"/>
          <w:sz w:val="20"/>
          <w:szCs w:val="20"/>
        </w:rPr>
        <w:t xml:space="preserve"> in the </w:t>
      </w:r>
      <w:r w:rsidRPr="00F34979">
        <w:rPr>
          <w:rFonts w:ascii="Century Gothic" w:hAnsi="Century Gothic"/>
          <w:sz w:val="20"/>
          <w:szCs w:val="20"/>
        </w:rPr>
        <w:t>state of FL</w:t>
      </w:r>
      <w:r w:rsidRPr="00A945B0">
        <w:rPr>
          <w:rFonts w:ascii="Century Gothic" w:hAnsi="Century Gothic"/>
          <w:b/>
          <w:bCs/>
          <w:sz w:val="20"/>
          <w:szCs w:val="20"/>
        </w:rPr>
        <w:t xml:space="preserve"> does not</w:t>
      </w:r>
      <w:r w:rsidRPr="00E27606">
        <w:rPr>
          <w:rFonts w:ascii="Century Gothic" w:hAnsi="Century Gothic"/>
          <w:sz w:val="20"/>
          <w:szCs w:val="20"/>
        </w:rPr>
        <w:t xml:space="preserve"> include coverage for closure </w:t>
      </w:r>
      <w:r w:rsidR="00F34979">
        <w:rPr>
          <w:rFonts w:ascii="Century Gothic" w:hAnsi="Century Gothic"/>
          <w:sz w:val="20"/>
          <w:szCs w:val="20"/>
        </w:rPr>
        <w:t xml:space="preserve">for such </w:t>
      </w:r>
      <w:r w:rsidR="00DC6DA6">
        <w:rPr>
          <w:rFonts w:ascii="Century Gothic" w:hAnsi="Century Gothic"/>
          <w:sz w:val="20"/>
          <w:szCs w:val="20"/>
        </w:rPr>
        <w:t xml:space="preserve">an </w:t>
      </w:r>
      <w:r w:rsidR="00F34979">
        <w:rPr>
          <w:rFonts w:ascii="Century Gothic" w:hAnsi="Century Gothic"/>
          <w:sz w:val="20"/>
          <w:szCs w:val="20"/>
        </w:rPr>
        <w:t>event</w:t>
      </w:r>
      <w:r w:rsidRPr="00E27606">
        <w:rPr>
          <w:rFonts w:ascii="Century Gothic" w:hAnsi="Century Gothic"/>
          <w:sz w:val="20"/>
          <w:szCs w:val="20"/>
        </w:rPr>
        <w:t xml:space="preserve">. </w:t>
      </w:r>
    </w:p>
    <w:p w14:paraId="7A67287A" w14:textId="0C515291" w:rsidR="005D6819" w:rsidRPr="005D6819" w:rsidRDefault="005D6819" w:rsidP="00A945B0">
      <w:pPr>
        <w:pStyle w:val="NormalWeb"/>
        <w:spacing w:after="165" w:afterAutospacing="0"/>
        <w:rPr>
          <w:rFonts w:ascii="Century Gothic" w:hAnsi="Century Gothic"/>
          <w:b/>
          <w:bCs/>
          <w:color w:val="4472C4" w:themeColor="accent1"/>
          <w:sz w:val="20"/>
          <w:szCs w:val="20"/>
        </w:rPr>
      </w:pPr>
      <w:r w:rsidRPr="005D6819">
        <w:rPr>
          <w:rFonts w:ascii="Century Gothic" w:hAnsi="Century Gothic"/>
          <w:b/>
          <w:bCs/>
          <w:color w:val="4472C4" w:themeColor="accent1"/>
          <w:sz w:val="20"/>
          <w:szCs w:val="20"/>
        </w:rPr>
        <w:t>TUITION PAYMENT</w:t>
      </w:r>
    </w:p>
    <w:p w14:paraId="0427FA17" w14:textId="0A6155CD" w:rsidR="00A945B0" w:rsidRDefault="00A945B0" w:rsidP="00A945B0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F34979">
        <w:rPr>
          <w:rFonts w:ascii="Century Gothic" w:hAnsi="Century Gothic"/>
          <w:sz w:val="20"/>
          <w:szCs w:val="20"/>
        </w:rPr>
        <w:t xml:space="preserve">Considering this news, you are probably wondering what this means in terms of tuition payments. </w:t>
      </w:r>
      <w:r w:rsidR="00F34979">
        <w:rPr>
          <w:rFonts w:ascii="Century Gothic" w:hAnsi="Century Gothic"/>
          <w:sz w:val="20"/>
          <w:szCs w:val="20"/>
        </w:rPr>
        <w:t xml:space="preserve">Our current </w:t>
      </w:r>
      <w:r w:rsidR="005D6819">
        <w:rPr>
          <w:rFonts w:ascii="Century Gothic" w:hAnsi="Century Gothic"/>
          <w:sz w:val="20"/>
          <w:szCs w:val="20"/>
        </w:rPr>
        <w:t xml:space="preserve">tuition </w:t>
      </w:r>
      <w:r w:rsidR="00F34979">
        <w:rPr>
          <w:rFonts w:ascii="Century Gothic" w:hAnsi="Century Gothic"/>
          <w:sz w:val="20"/>
          <w:szCs w:val="20"/>
        </w:rPr>
        <w:t xml:space="preserve">policies remain unchanged. </w:t>
      </w:r>
      <w:r w:rsidR="005D6819">
        <w:rPr>
          <w:rFonts w:ascii="Century Gothic" w:hAnsi="Century Gothic"/>
          <w:sz w:val="20"/>
          <w:szCs w:val="20"/>
        </w:rPr>
        <w:t xml:space="preserve"> </w:t>
      </w:r>
      <w:r w:rsidR="00F34979">
        <w:rPr>
          <w:rFonts w:ascii="Century Gothic" w:hAnsi="Century Gothic"/>
          <w:sz w:val="20"/>
          <w:szCs w:val="20"/>
        </w:rPr>
        <w:t xml:space="preserve"> </w:t>
      </w:r>
      <w:r w:rsidR="005D6819">
        <w:rPr>
          <w:rFonts w:ascii="Century Gothic" w:hAnsi="Century Gothic"/>
          <w:sz w:val="20"/>
          <w:szCs w:val="20"/>
        </w:rPr>
        <w:t>If childcare centers are mandated to close our payment policy will be as follows:</w:t>
      </w:r>
      <w:r w:rsidRPr="00F34979">
        <w:rPr>
          <w:rFonts w:ascii="Century Gothic" w:hAnsi="Century Gothic"/>
          <w:sz w:val="20"/>
          <w:szCs w:val="20"/>
        </w:rPr>
        <w:t xml:space="preserve"> </w:t>
      </w:r>
    </w:p>
    <w:p w14:paraId="2ABC18BC" w14:textId="0B49496B" w:rsidR="005D6819" w:rsidRDefault="005D6819" w:rsidP="005D681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48 hours = full payment due</w:t>
      </w:r>
    </w:p>
    <w:p w14:paraId="61151491" w14:textId="2B21A089" w:rsidR="005D6819" w:rsidRDefault="005D6819" w:rsidP="005D681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 week = 20% tuition payment discount</w:t>
      </w:r>
    </w:p>
    <w:p w14:paraId="7CC4BC7F" w14:textId="77777777" w:rsidR="005D6819" w:rsidRDefault="005D6819" w:rsidP="005D681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 weeks = 50% tuition payment discounts</w:t>
      </w:r>
    </w:p>
    <w:p w14:paraId="6509CD08" w14:textId="6878E57A" w:rsidR="005D6819" w:rsidRDefault="005D6819" w:rsidP="005D681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D6819">
        <w:rPr>
          <w:rFonts w:ascii="Century Gothic" w:hAnsi="Century Gothic"/>
          <w:sz w:val="20"/>
          <w:szCs w:val="20"/>
        </w:rPr>
        <w:t xml:space="preserve">3 or more </w:t>
      </w:r>
      <w:r>
        <w:rPr>
          <w:rFonts w:ascii="Century Gothic" w:hAnsi="Century Gothic"/>
          <w:sz w:val="20"/>
          <w:szCs w:val="20"/>
        </w:rPr>
        <w:t>–</w:t>
      </w:r>
      <w:r w:rsidRPr="005D681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unknown.  Pending government emergency assistant plan for childcare centers.</w:t>
      </w:r>
    </w:p>
    <w:p w14:paraId="01086320" w14:textId="77777777" w:rsidR="005D6819" w:rsidRPr="005D6819" w:rsidRDefault="005D6819" w:rsidP="005D6819">
      <w:pPr>
        <w:pStyle w:val="NormalWeb"/>
        <w:spacing w:before="0" w:beforeAutospacing="0" w:after="0" w:afterAutospacing="0"/>
        <w:ind w:left="1080"/>
        <w:rPr>
          <w:rFonts w:ascii="Century Gothic" w:hAnsi="Century Gothic"/>
          <w:sz w:val="20"/>
          <w:szCs w:val="20"/>
        </w:rPr>
      </w:pPr>
    </w:p>
    <w:p w14:paraId="4735A881" w14:textId="76AFD772" w:rsidR="00A945B0" w:rsidRPr="005D6819" w:rsidRDefault="005D6819" w:rsidP="005D6819">
      <w:pPr>
        <w:pStyle w:val="NormalWeb"/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5D6819">
        <w:rPr>
          <w:rFonts w:ascii="Century Gothic" w:hAnsi="Century Gothic"/>
          <w:sz w:val="20"/>
          <w:szCs w:val="20"/>
        </w:rPr>
        <w:t xml:space="preserve">Elective </w:t>
      </w:r>
      <w:r w:rsidR="001F3BD9" w:rsidRPr="005D6819">
        <w:rPr>
          <w:rFonts w:ascii="Century Gothic" w:hAnsi="Century Gothic"/>
          <w:sz w:val="20"/>
          <w:szCs w:val="20"/>
        </w:rPr>
        <w:t>withdraw</w:t>
      </w:r>
      <w:r w:rsidR="001F3BD9">
        <w:rPr>
          <w:rFonts w:ascii="Century Gothic" w:hAnsi="Century Gothic"/>
          <w:sz w:val="20"/>
          <w:szCs w:val="20"/>
        </w:rPr>
        <w:t>al</w:t>
      </w:r>
      <w:r w:rsidR="00DC6DA6">
        <w:rPr>
          <w:rFonts w:ascii="Century Gothic" w:hAnsi="Century Gothic"/>
          <w:sz w:val="20"/>
          <w:szCs w:val="20"/>
        </w:rPr>
        <w:t>,</w:t>
      </w:r>
      <w:r w:rsidRPr="005D6819">
        <w:rPr>
          <w:rFonts w:ascii="Century Gothic" w:hAnsi="Century Gothic"/>
          <w:sz w:val="20"/>
          <w:szCs w:val="20"/>
        </w:rPr>
        <w:t xml:space="preserve"> you will be subject to a re-enrollment fee.</w:t>
      </w:r>
    </w:p>
    <w:p w14:paraId="63F037C7" w14:textId="2F8DC12C" w:rsidR="005D6819" w:rsidRPr="005D6819" w:rsidRDefault="005D6819" w:rsidP="00BE1E33">
      <w:pPr>
        <w:pStyle w:val="NormalWeb"/>
        <w:spacing w:after="165" w:afterAutospacing="0"/>
        <w:rPr>
          <w:rFonts w:ascii="Century Gothic" w:hAnsi="Century Gothic"/>
          <w:b/>
          <w:bCs/>
          <w:color w:val="4472C4" w:themeColor="accent1"/>
          <w:sz w:val="20"/>
          <w:szCs w:val="20"/>
        </w:rPr>
      </w:pPr>
      <w:r w:rsidRPr="005D6819">
        <w:rPr>
          <w:rFonts w:ascii="Century Gothic" w:hAnsi="Century Gothic"/>
          <w:b/>
          <w:bCs/>
          <w:color w:val="4472C4" w:themeColor="accent1"/>
          <w:sz w:val="20"/>
          <w:szCs w:val="20"/>
        </w:rPr>
        <w:t>OUR STAFF</w:t>
      </w:r>
    </w:p>
    <w:p w14:paraId="3A26E59D" w14:textId="4819A4AA" w:rsidR="00BE1E33" w:rsidRPr="00E27606" w:rsidRDefault="00E27606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A945B0">
        <w:rPr>
          <w:rFonts w:ascii="Century Gothic" w:hAnsi="Century Gothic"/>
          <w:b/>
          <w:bCs/>
          <w:sz w:val="20"/>
          <w:szCs w:val="20"/>
        </w:rPr>
        <w:t xml:space="preserve">Our staff's </w:t>
      </w:r>
      <w:r w:rsidR="00BE1E33" w:rsidRPr="00A945B0">
        <w:rPr>
          <w:rFonts w:ascii="Century Gothic" w:hAnsi="Century Gothic"/>
          <w:b/>
          <w:bCs/>
          <w:sz w:val="20"/>
          <w:szCs w:val="20"/>
        </w:rPr>
        <w:t xml:space="preserve">livelihood </w:t>
      </w:r>
      <w:r w:rsidR="00C772EC" w:rsidRPr="00A945B0">
        <w:rPr>
          <w:rFonts w:ascii="Century Gothic" w:hAnsi="Century Gothic"/>
          <w:b/>
          <w:bCs/>
          <w:sz w:val="20"/>
          <w:szCs w:val="20"/>
        </w:rPr>
        <w:t>depends</w:t>
      </w:r>
      <w:r w:rsidR="00BE1E33" w:rsidRPr="00A945B0">
        <w:rPr>
          <w:rFonts w:ascii="Century Gothic" w:hAnsi="Century Gothic"/>
          <w:b/>
          <w:bCs/>
          <w:sz w:val="20"/>
          <w:szCs w:val="20"/>
        </w:rPr>
        <w:t xml:space="preserve"> on their </w:t>
      </w:r>
      <w:r w:rsidRPr="00A945B0">
        <w:rPr>
          <w:rFonts w:ascii="Century Gothic" w:hAnsi="Century Gothic"/>
          <w:b/>
          <w:bCs/>
          <w:sz w:val="20"/>
          <w:szCs w:val="20"/>
        </w:rPr>
        <w:t xml:space="preserve">employment </w:t>
      </w:r>
      <w:r w:rsidR="00BE1E33" w:rsidRPr="00A945B0">
        <w:rPr>
          <w:rFonts w:ascii="Century Gothic" w:hAnsi="Century Gothic"/>
          <w:b/>
          <w:bCs/>
          <w:sz w:val="20"/>
          <w:szCs w:val="20"/>
        </w:rPr>
        <w:t>income</w:t>
      </w:r>
      <w:r w:rsidR="00A945B0">
        <w:rPr>
          <w:rFonts w:ascii="Century Gothic" w:hAnsi="Century Gothic"/>
          <w:sz w:val="20"/>
          <w:szCs w:val="20"/>
        </w:rPr>
        <w:t xml:space="preserve"> </w:t>
      </w:r>
      <w:r w:rsidR="00A945B0" w:rsidRPr="00A945B0">
        <w:rPr>
          <w:rFonts w:ascii="Century Gothic" w:hAnsi="Century Gothic"/>
          <w:b/>
          <w:bCs/>
          <w:sz w:val="20"/>
          <w:szCs w:val="20"/>
        </w:rPr>
        <w:t xml:space="preserve">that is </w:t>
      </w:r>
      <w:r w:rsidR="00C772EC">
        <w:rPr>
          <w:rFonts w:ascii="Century Gothic" w:hAnsi="Century Gothic"/>
          <w:b/>
          <w:bCs/>
          <w:sz w:val="20"/>
          <w:szCs w:val="20"/>
        </w:rPr>
        <w:t xml:space="preserve">funded </w:t>
      </w:r>
      <w:r w:rsidR="00A945B0" w:rsidRPr="00A945B0">
        <w:rPr>
          <w:rFonts w:ascii="Century Gothic" w:hAnsi="Century Gothic"/>
          <w:b/>
          <w:bCs/>
          <w:sz w:val="20"/>
          <w:szCs w:val="20"/>
        </w:rPr>
        <w:t>by the tuition fees.</w:t>
      </w:r>
      <w:r w:rsidR="00A945B0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W</w:t>
      </w:r>
      <w:r w:rsidR="00BE1E33" w:rsidRPr="00E27606">
        <w:rPr>
          <w:rFonts w:ascii="Century Gothic" w:hAnsi="Century Gothic"/>
          <w:sz w:val="20"/>
          <w:szCs w:val="20"/>
        </w:rPr>
        <w:t xml:space="preserve">e </w:t>
      </w:r>
      <w:r>
        <w:rPr>
          <w:rFonts w:ascii="Century Gothic" w:hAnsi="Century Gothic"/>
          <w:sz w:val="20"/>
          <w:szCs w:val="20"/>
        </w:rPr>
        <w:t xml:space="preserve">are doing </w:t>
      </w:r>
      <w:r w:rsidR="00BE1E33" w:rsidRPr="00E27606">
        <w:rPr>
          <w:rFonts w:ascii="Century Gothic" w:hAnsi="Century Gothic"/>
          <w:sz w:val="20"/>
          <w:szCs w:val="20"/>
        </w:rPr>
        <w:t xml:space="preserve">our best to balance </w:t>
      </w:r>
      <w:r>
        <w:rPr>
          <w:rFonts w:ascii="Century Gothic" w:hAnsi="Century Gothic"/>
          <w:sz w:val="20"/>
          <w:szCs w:val="20"/>
        </w:rPr>
        <w:t xml:space="preserve">the needs of </w:t>
      </w:r>
      <w:r w:rsidRPr="00E27606">
        <w:rPr>
          <w:rFonts w:ascii="Century Gothic" w:hAnsi="Century Gothic"/>
          <w:sz w:val="20"/>
          <w:szCs w:val="20"/>
        </w:rPr>
        <w:t>our</w:t>
      </w:r>
      <w:r>
        <w:rPr>
          <w:rFonts w:ascii="Century Gothic" w:hAnsi="Century Gothic"/>
          <w:sz w:val="20"/>
          <w:szCs w:val="20"/>
        </w:rPr>
        <w:t xml:space="preserve"> </w:t>
      </w:r>
      <w:r w:rsidRPr="00E27606">
        <w:rPr>
          <w:rFonts w:ascii="Century Gothic" w:hAnsi="Century Gothic"/>
          <w:sz w:val="20"/>
          <w:szCs w:val="20"/>
        </w:rPr>
        <w:t xml:space="preserve">children, families, </w:t>
      </w:r>
      <w:r>
        <w:rPr>
          <w:rFonts w:ascii="Century Gothic" w:hAnsi="Century Gothic"/>
          <w:sz w:val="20"/>
          <w:szCs w:val="20"/>
        </w:rPr>
        <w:t xml:space="preserve">staff, </w:t>
      </w:r>
      <w:r w:rsidRPr="00E27606">
        <w:rPr>
          <w:rFonts w:ascii="Century Gothic" w:hAnsi="Century Gothic"/>
          <w:sz w:val="20"/>
          <w:szCs w:val="20"/>
        </w:rPr>
        <w:t xml:space="preserve">and </w:t>
      </w:r>
      <w:r w:rsidR="005D6819" w:rsidRPr="00E27606">
        <w:rPr>
          <w:rFonts w:ascii="Century Gothic" w:hAnsi="Century Gothic"/>
          <w:sz w:val="20"/>
          <w:szCs w:val="20"/>
        </w:rPr>
        <w:t>center</w:t>
      </w:r>
      <w:r w:rsidR="005D6819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>.</w:t>
      </w:r>
      <w:r w:rsidR="00BE1E33" w:rsidRPr="00E27606">
        <w:rPr>
          <w:rFonts w:ascii="Century Gothic" w:hAnsi="Century Gothic"/>
          <w:sz w:val="20"/>
          <w:szCs w:val="20"/>
        </w:rPr>
        <w:t xml:space="preserve">  </w:t>
      </w:r>
    </w:p>
    <w:p w14:paraId="3F24037E" w14:textId="6F2E4D76" w:rsidR="00BE1E33" w:rsidRPr="00E27606" w:rsidRDefault="00BE1E33" w:rsidP="00BE1E33">
      <w:pPr>
        <w:pStyle w:val="NormalWeb"/>
        <w:spacing w:after="165" w:afterAutospacing="0"/>
        <w:rPr>
          <w:rFonts w:ascii="Century Gothic" w:hAnsi="Century Gothic"/>
          <w:b/>
          <w:bCs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>There ha</w:t>
      </w:r>
      <w:r w:rsidR="00E27606" w:rsidRPr="00E27606">
        <w:rPr>
          <w:rFonts w:ascii="Century Gothic" w:hAnsi="Century Gothic"/>
          <w:sz w:val="20"/>
          <w:szCs w:val="20"/>
        </w:rPr>
        <w:t>ve</w:t>
      </w:r>
      <w:r w:rsidRPr="00E27606">
        <w:rPr>
          <w:rFonts w:ascii="Century Gothic" w:hAnsi="Century Gothic"/>
          <w:sz w:val="20"/>
          <w:szCs w:val="20"/>
        </w:rPr>
        <w:t xml:space="preserve"> been talks of ways the government will assist </w:t>
      </w:r>
      <w:r w:rsidR="00C772EC">
        <w:rPr>
          <w:rFonts w:ascii="Century Gothic" w:hAnsi="Century Gothic"/>
          <w:sz w:val="20"/>
          <w:szCs w:val="20"/>
        </w:rPr>
        <w:t xml:space="preserve">the workforce and </w:t>
      </w:r>
      <w:r w:rsidR="00E27606">
        <w:rPr>
          <w:rFonts w:ascii="Century Gothic" w:hAnsi="Century Gothic"/>
          <w:sz w:val="20"/>
          <w:szCs w:val="20"/>
        </w:rPr>
        <w:t xml:space="preserve">small businesses experiencing financial </w:t>
      </w:r>
      <w:r w:rsidR="00C772EC">
        <w:rPr>
          <w:rFonts w:ascii="Century Gothic" w:hAnsi="Century Gothic"/>
          <w:sz w:val="20"/>
          <w:szCs w:val="20"/>
        </w:rPr>
        <w:t xml:space="preserve">hardship </w:t>
      </w:r>
      <w:r w:rsidR="00E27606">
        <w:rPr>
          <w:rFonts w:ascii="Century Gothic" w:hAnsi="Century Gothic"/>
          <w:sz w:val="20"/>
          <w:szCs w:val="20"/>
        </w:rPr>
        <w:t>due</w:t>
      </w:r>
      <w:r w:rsidR="00DC6DA6">
        <w:rPr>
          <w:rFonts w:ascii="Century Gothic" w:hAnsi="Century Gothic"/>
          <w:sz w:val="20"/>
          <w:szCs w:val="20"/>
        </w:rPr>
        <w:t xml:space="preserve"> to</w:t>
      </w:r>
      <w:r w:rsidR="00E27606">
        <w:rPr>
          <w:rFonts w:ascii="Century Gothic" w:hAnsi="Century Gothic"/>
          <w:sz w:val="20"/>
          <w:szCs w:val="20"/>
        </w:rPr>
        <w:t xml:space="preserve"> </w:t>
      </w:r>
      <w:r w:rsidR="00C772EC">
        <w:rPr>
          <w:rFonts w:ascii="Century Gothic" w:hAnsi="Century Gothic"/>
          <w:sz w:val="20"/>
          <w:szCs w:val="20"/>
        </w:rPr>
        <w:t xml:space="preserve">mandated </w:t>
      </w:r>
      <w:r w:rsidR="00E27606">
        <w:rPr>
          <w:rFonts w:ascii="Century Gothic" w:hAnsi="Century Gothic"/>
          <w:sz w:val="20"/>
          <w:szCs w:val="20"/>
        </w:rPr>
        <w:t>closures</w:t>
      </w:r>
      <w:r w:rsidR="00C772EC">
        <w:rPr>
          <w:rFonts w:ascii="Century Gothic" w:hAnsi="Century Gothic"/>
          <w:sz w:val="20"/>
          <w:szCs w:val="20"/>
        </w:rPr>
        <w:t>.</w:t>
      </w:r>
      <w:r w:rsidR="00E27606">
        <w:rPr>
          <w:rFonts w:ascii="Century Gothic" w:hAnsi="Century Gothic"/>
          <w:sz w:val="20"/>
          <w:szCs w:val="20"/>
        </w:rPr>
        <w:t xml:space="preserve"> U</w:t>
      </w:r>
      <w:r w:rsidRPr="00E27606">
        <w:rPr>
          <w:rFonts w:ascii="Century Gothic" w:hAnsi="Century Gothic"/>
          <w:sz w:val="20"/>
          <w:szCs w:val="20"/>
        </w:rPr>
        <w:t>ntil we are full</w:t>
      </w:r>
      <w:r w:rsidR="00E27606">
        <w:rPr>
          <w:rFonts w:ascii="Century Gothic" w:hAnsi="Century Gothic"/>
          <w:sz w:val="20"/>
          <w:szCs w:val="20"/>
        </w:rPr>
        <w:t xml:space="preserve">y aware of the government's </w:t>
      </w:r>
      <w:r w:rsidR="00C772EC">
        <w:rPr>
          <w:rFonts w:ascii="Century Gothic" w:hAnsi="Century Gothic"/>
          <w:sz w:val="20"/>
          <w:szCs w:val="20"/>
        </w:rPr>
        <w:t xml:space="preserve">emergency </w:t>
      </w:r>
      <w:r w:rsidR="00DC6DA6">
        <w:rPr>
          <w:rFonts w:ascii="Century Gothic" w:hAnsi="Century Gothic"/>
          <w:sz w:val="20"/>
          <w:szCs w:val="20"/>
        </w:rPr>
        <w:t>economic</w:t>
      </w:r>
      <w:r w:rsidR="00E27606">
        <w:rPr>
          <w:rFonts w:ascii="Century Gothic" w:hAnsi="Century Gothic"/>
          <w:sz w:val="20"/>
          <w:szCs w:val="20"/>
        </w:rPr>
        <w:t xml:space="preserve"> </w:t>
      </w:r>
      <w:r w:rsidR="00C772EC">
        <w:rPr>
          <w:rFonts w:ascii="Century Gothic" w:hAnsi="Century Gothic"/>
          <w:sz w:val="20"/>
          <w:szCs w:val="20"/>
        </w:rPr>
        <w:t>plan</w:t>
      </w:r>
      <w:r w:rsidRPr="00E27606">
        <w:rPr>
          <w:rFonts w:ascii="Century Gothic" w:hAnsi="Century Gothic"/>
          <w:sz w:val="20"/>
          <w:szCs w:val="20"/>
        </w:rPr>
        <w:t xml:space="preserve">, </w:t>
      </w:r>
      <w:r w:rsidRPr="00E27606">
        <w:rPr>
          <w:rFonts w:ascii="Century Gothic" w:hAnsi="Century Gothic"/>
          <w:b/>
          <w:bCs/>
          <w:sz w:val="20"/>
          <w:szCs w:val="20"/>
        </w:rPr>
        <w:t xml:space="preserve">we </w:t>
      </w:r>
      <w:r w:rsidR="00E27606">
        <w:rPr>
          <w:rFonts w:ascii="Century Gothic" w:hAnsi="Century Gothic"/>
          <w:b/>
          <w:bCs/>
          <w:sz w:val="20"/>
          <w:szCs w:val="20"/>
        </w:rPr>
        <w:t>must</w:t>
      </w:r>
      <w:r w:rsidRPr="00E2760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945B0">
        <w:rPr>
          <w:rFonts w:ascii="Century Gothic" w:hAnsi="Century Gothic"/>
          <w:b/>
          <w:bCs/>
          <w:sz w:val="20"/>
          <w:szCs w:val="20"/>
        </w:rPr>
        <w:t xml:space="preserve">continue </w:t>
      </w:r>
      <w:r w:rsidRPr="00E27606">
        <w:rPr>
          <w:rFonts w:ascii="Century Gothic" w:hAnsi="Century Gothic"/>
          <w:b/>
          <w:bCs/>
          <w:sz w:val="20"/>
          <w:szCs w:val="20"/>
        </w:rPr>
        <w:t xml:space="preserve">operating according to </w:t>
      </w:r>
      <w:r w:rsidR="00C772EC">
        <w:rPr>
          <w:rFonts w:ascii="Century Gothic" w:hAnsi="Century Gothic"/>
          <w:b/>
          <w:bCs/>
          <w:sz w:val="20"/>
          <w:szCs w:val="20"/>
        </w:rPr>
        <w:t xml:space="preserve">our </w:t>
      </w:r>
      <w:r w:rsidR="00E27606">
        <w:rPr>
          <w:rFonts w:ascii="Century Gothic" w:hAnsi="Century Gothic"/>
          <w:b/>
          <w:bCs/>
          <w:sz w:val="20"/>
          <w:szCs w:val="20"/>
        </w:rPr>
        <w:t>policies to stay a</w:t>
      </w:r>
      <w:r w:rsidR="00C772EC">
        <w:rPr>
          <w:rFonts w:ascii="Century Gothic" w:hAnsi="Century Gothic"/>
          <w:b/>
          <w:bCs/>
          <w:sz w:val="20"/>
          <w:szCs w:val="20"/>
        </w:rPr>
        <w:t>float.</w:t>
      </w:r>
    </w:p>
    <w:p w14:paraId="0D6871B8" w14:textId="5E5E94E3" w:rsidR="00BE1E33" w:rsidRPr="00E27606" w:rsidRDefault="00BE1E33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>We are treading uncertain times.  We ask our families to support us in a community effort for the sake of our staff, families, children</w:t>
      </w:r>
      <w:r w:rsidR="00E27606" w:rsidRPr="00E27606">
        <w:rPr>
          <w:rFonts w:ascii="Century Gothic" w:hAnsi="Century Gothic"/>
          <w:sz w:val="20"/>
          <w:szCs w:val="20"/>
        </w:rPr>
        <w:t>,</w:t>
      </w:r>
      <w:r w:rsidRPr="00E27606">
        <w:rPr>
          <w:rFonts w:ascii="Century Gothic" w:hAnsi="Century Gothic"/>
          <w:sz w:val="20"/>
          <w:szCs w:val="20"/>
        </w:rPr>
        <w:t xml:space="preserve"> and </w:t>
      </w:r>
      <w:r w:rsidR="00E27606" w:rsidRPr="00E27606">
        <w:rPr>
          <w:rFonts w:ascii="Century Gothic" w:hAnsi="Century Gothic"/>
          <w:sz w:val="20"/>
          <w:szCs w:val="20"/>
        </w:rPr>
        <w:t>the center.</w:t>
      </w:r>
      <w:r w:rsidRPr="00E27606">
        <w:rPr>
          <w:rFonts w:ascii="Century Gothic" w:hAnsi="Century Gothic"/>
          <w:sz w:val="20"/>
          <w:szCs w:val="20"/>
        </w:rPr>
        <w:t xml:space="preserve">  When this </w:t>
      </w:r>
      <w:r w:rsidR="00C772EC">
        <w:rPr>
          <w:rFonts w:ascii="Century Gothic" w:hAnsi="Century Gothic"/>
          <w:sz w:val="20"/>
          <w:szCs w:val="20"/>
        </w:rPr>
        <w:t>subsides</w:t>
      </w:r>
      <w:r w:rsidRPr="00E27606">
        <w:rPr>
          <w:rFonts w:ascii="Century Gothic" w:hAnsi="Century Gothic"/>
          <w:sz w:val="20"/>
          <w:szCs w:val="20"/>
        </w:rPr>
        <w:t xml:space="preserve">, we want to return to </w:t>
      </w:r>
      <w:r w:rsidR="00C772EC">
        <w:rPr>
          <w:rFonts w:ascii="Century Gothic" w:hAnsi="Century Gothic"/>
          <w:sz w:val="20"/>
          <w:szCs w:val="20"/>
        </w:rPr>
        <w:t>our</w:t>
      </w:r>
      <w:r w:rsidRPr="00E27606">
        <w:rPr>
          <w:rFonts w:ascii="Century Gothic" w:hAnsi="Century Gothic"/>
          <w:sz w:val="20"/>
          <w:szCs w:val="20"/>
        </w:rPr>
        <w:t xml:space="preserve"> high</w:t>
      </w:r>
      <w:r w:rsidR="00E27606" w:rsidRPr="00E27606">
        <w:rPr>
          <w:rFonts w:ascii="Century Gothic" w:hAnsi="Century Gothic"/>
          <w:sz w:val="20"/>
          <w:szCs w:val="20"/>
        </w:rPr>
        <w:t>-</w:t>
      </w:r>
      <w:r w:rsidRPr="00E27606">
        <w:rPr>
          <w:rFonts w:ascii="Century Gothic" w:hAnsi="Century Gothic"/>
          <w:sz w:val="20"/>
          <w:szCs w:val="20"/>
        </w:rPr>
        <w:t xml:space="preserve">quality center with </w:t>
      </w:r>
      <w:r w:rsidR="00E27606" w:rsidRPr="00E27606">
        <w:rPr>
          <w:rFonts w:ascii="Century Gothic" w:hAnsi="Century Gothic"/>
          <w:sz w:val="20"/>
          <w:szCs w:val="20"/>
        </w:rPr>
        <w:t xml:space="preserve">our </w:t>
      </w:r>
      <w:r w:rsidRPr="00E27606">
        <w:rPr>
          <w:rFonts w:ascii="Century Gothic" w:hAnsi="Century Gothic"/>
          <w:sz w:val="20"/>
          <w:szCs w:val="20"/>
        </w:rPr>
        <w:t>amazing</w:t>
      </w:r>
      <w:r w:rsidR="00E27606" w:rsidRPr="00E27606">
        <w:rPr>
          <w:rFonts w:ascii="Century Gothic" w:hAnsi="Century Gothic"/>
          <w:sz w:val="20"/>
          <w:szCs w:val="20"/>
        </w:rPr>
        <w:t>, loving, and passionate</w:t>
      </w:r>
      <w:r w:rsidRPr="00E27606">
        <w:rPr>
          <w:rFonts w:ascii="Century Gothic" w:hAnsi="Century Gothic"/>
          <w:sz w:val="20"/>
          <w:szCs w:val="20"/>
        </w:rPr>
        <w:t xml:space="preserve"> </w:t>
      </w:r>
      <w:r w:rsidR="00C772EC">
        <w:rPr>
          <w:rFonts w:ascii="Century Gothic" w:hAnsi="Century Gothic"/>
          <w:sz w:val="20"/>
          <w:szCs w:val="20"/>
        </w:rPr>
        <w:t>staff</w:t>
      </w:r>
      <w:r w:rsidRPr="00E27606">
        <w:rPr>
          <w:rFonts w:ascii="Century Gothic" w:hAnsi="Century Gothic"/>
          <w:sz w:val="20"/>
          <w:szCs w:val="20"/>
        </w:rPr>
        <w:t xml:space="preserve"> that </w:t>
      </w:r>
      <w:r w:rsidR="00DC6DA6">
        <w:rPr>
          <w:rFonts w:ascii="Century Gothic" w:hAnsi="Century Gothic"/>
          <w:sz w:val="20"/>
          <w:szCs w:val="20"/>
        </w:rPr>
        <w:t xml:space="preserve">are making </w:t>
      </w:r>
      <w:r w:rsidRPr="00E27606">
        <w:rPr>
          <w:rFonts w:ascii="Century Gothic" w:hAnsi="Century Gothic"/>
          <w:sz w:val="20"/>
          <w:szCs w:val="20"/>
        </w:rPr>
        <w:t>a</w:t>
      </w:r>
      <w:r w:rsidR="00E27606" w:rsidRPr="00E27606">
        <w:rPr>
          <w:rFonts w:ascii="Century Gothic" w:hAnsi="Century Gothic"/>
          <w:sz w:val="20"/>
          <w:szCs w:val="20"/>
        </w:rPr>
        <w:t xml:space="preserve"> positive and</w:t>
      </w:r>
      <w:r w:rsidRPr="00E27606">
        <w:rPr>
          <w:rFonts w:ascii="Century Gothic" w:hAnsi="Century Gothic"/>
          <w:sz w:val="20"/>
          <w:szCs w:val="20"/>
        </w:rPr>
        <w:t xml:space="preserve"> enriching </w:t>
      </w:r>
      <w:r w:rsidR="00E27606" w:rsidRPr="00E27606">
        <w:rPr>
          <w:rFonts w:ascii="Century Gothic" w:hAnsi="Century Gothic"/>
          <w:sz w:val="20"/>
          <w:szCs w:val="20"/>
        </w:rPr>
        <w:t xml:space="preserve">impact every single day in the lives of our </w:t>
      </w:r>
      <w:r w:rsidRPr="00E27606">
        <w:rPr>
          <w:rFonts w:ascii="Century Gothic" w:hAnsi="Century Gothic"/>
          <w:sz w:val="20"/>
          <w:szCs w:val="20"/>
        </w:rPr>
        <w:t>children.</w:t>
      </w:r>
    </w:p>
    <w:p w14:paraId="18D86932" w14:textId="2A4C1CBA" w:rsidR="00BE1E33" w:rsidRPr="00E27606" w:rsidRDefault="00BE1E33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 xml:space="preserve">We appreciate your continued love and support as we all face this time of uncertainties. We are extending our </w:t>
      </w:r>
      <w:r w:rsidR="00E27606">
        <w:rPr>
          <w:rFonts w:ascii="Century Gothic" w:hAnsi="Century Gothic"/>
          <w:sz w:val="20"/>
          <w:szCs w:val="20"/>
        </w:rPr>
        <w:t>most profound</w:t>
      </w:r>
      <w:r w:rsidRPr="00E27606">
        <w:rPr>
          <w:rFonts w:ascii="Century Gothic" w:hAnsi="Century Gothic"/>
          <w:sz w:val="20"/>
          <w:szCs w:val="20"/>
        </w:rPr>
        <w:t xml:space="preserve"> concern for you and your family to remain healthy and hope that this passes quickly.</w:t>
      </w:r>
    </w:p>
    <w:p w14:paraId="414861F5" w14:textId="77777777" w:rsidR="00BE1E33" w:rsidRPr="00E27606" w:rsidRDefault="00BE1E33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>We will continue to send updates as we get more information and clarity.</w:t>
      </w:r>
    </w:p>
    <w:p w14:paraId="1518BCDE" w14:textId="2F43ED04" w:rsidR="00E27606" w:rsidRDefault="00BE1E33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 w:rsidRPr="00E27606">
        <w:rPr>
          <w:rFonts w:ascii="Century Gothic" w:hAnsi="Century Gothic"/>
          <w:sz w:val="20"/>
          <w:szCs w:val="20"/>
        </w:rPr>
        <w:t>Wishing you and your family lots of good health!</w:t>
      </w:r>
    </w:p>
    <w:p w14:paraId="5BE86DF2" w14:textId="3D68AEF2" w:rsidR="0069042E" w:rsidRDefault="0069042E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</w:p>
    <w:p w14:paraId="740C4C7B" w14:textId="0057EDF3" w:rsidR="0069042E" w:rsidRDefault="0069042E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Sincerely,</w:t>
      </w:r>
    </w:p>
    <w:p w14:paraId="48503973" w14:textId="0D8E9E04" w:rsidR="0069042E" w:rsidRDefault="0069042E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Jennifer Vazquez</w:t>
      </w:r>
    </w:p>
    <w:p w14:paraId="6BB7A28B" w14:textId="62C898BC" w:rsidR="00E27606" w:rsidRPr="0069042E" w:rsidRDefault="0069042E" w:rsidP="00E27606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President</w:t>
      </w:r>
      <w:r w:rsidR="00BE1E33" w:rsidRPr="00E27606">
        <w:rPr>
          <w:rFonts w:ascii="Century Gothic" w:hAnsi="Century Gothic"/>
          <w:sz w:val="20"/>
          <w:szCs w:val="20"/>
        </w:rPr>
        <w:br/>
      </w:r>
    </w:p>
    <w:p w14:paraId="0CDB35B9" w14:textId="50A8C4AF" w:rsidR="00E27606" w:rsidRDefault="00E27606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</w:p>
    <w:p w14:paraId="758E5C8A" w14:textId="77777777" w:rsidR="00E27606" w:rsidRPr="00E27606" w:rsidRDefault="00E27606" w:rsidP="00BE1E33">
      <w:pPr>
        <w:pStyle w:val="NormalWeb"/>
        <w:spacing w:after="165" w:afterAutospacing="0"/>
        <w:rPr>
          <w:rFonts w:ascii="Century Gothic" w:hAnsi="Century Gothic"/>
          <w:sz w:val="20"/>
          <w:szCs w:val="20"/>
        </w:rPr>
      </w:pPr>
    </w:p>
    <w:p w14:paraId="421C0374" w14:textId="77777777" w:rsidR="007758F1" w:rsidRPr="00E27606" w:rsidRDefault="007758F1">
      <w:pPr>
        <w:rPr>
          <w:rFonts w:ascii="Century Gothic" w:hAnsi="Century Gothic"/>
          <w:sz w:val="20"/>
          <w:szCs w:val="20"/>
        </w:rPr>
      </w:pPr>
    </w:p>
    <w:sectPr w:rsidR="007758F1" w:rsidRPr="00E2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679"/>
    <w:multiLevelType w:val="hybridMultilevel"/>
    <w:tmpl w:val="590A40CA"/>
    <w:lvl w:ilvl="0" w:tplc="AC0E2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16E16"/>
    <w:multiLevelType w:val="hybridMultilevel"/>
    <w:tmpl w:val="14D4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3szQ2MTU3tjQxMDJW0lEKTi0uzszPAykwrAUAxgStuSwAAAA="/>
  </w:docVars>
  <w:rsids>
    <w:rsidRoot w:val="00BE1E33"/>
    <w:rsid w:val="001F3BD9"/>
    <w:rsid w:val="005D6819"/>
    <w:rsid w:val="0069042E"/>
    <w:rsid w:val="007758F1"/>
    <w:rsid w:val="00A945B0"/>
    <w:rsid w:val="00BE1E33"/>
    <w:rsid w:val="00C772EC"/>
    <w:rsid w:val="00DC6DA6"/>
    <w:rsid w:val="00E27606"/>
    <w:rsid w:val="00F34979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060C"/>
  <w15:chartTrackingRefBased/>
  <w15:docId w15:val="{F8C611EF-CD05-420D-98E0-E9CF2538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E3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11F9C21C0F245B6855501EE4EE705" ma:contentTypeVersion="33" ma:contentTypeDescription="Create a new document." ma:contentTypeScope="" ma:versionID="caa36dfd9f9e2f3e673bd816f5c8d703">
  <xsd:schema xmlns:xsd="http://www.w3.org/2001/XMLSchema" xmlns:xs="http://www.w3.org/2001/XMLSchema" xmlns:p="http://schemas.microsoft.com/office/2006/metadata/properties" xmlns:ns3="b990e5d8-384f-44c8-85d6-4a3bec86c1fe" xmlns:ns4="07636e89-7b0f-4ba7-ac8e-de23d30cd074" targetNamespace="http://schemas.microsoft.com/office/2006/metadata/properties" ma:root="true" ma:fieldsID="a5811d1b94c0088b197c68b2e8cc2b5f" ns3:_="" ns4:_="">
    <xsd:import namespace="b990e5d8-384f-44c8-85d6-4a3bec86c1fe"/>
    <xsd:import namespace="07636e89-7b0f-4ba7-ac8e-de23d30cd0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0e5d8-384f-44c8-85d6-4a3bec86c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36e89-7b0f-4ba7-ac8e-de23d30cd0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b990e5d8-384f-44c8-85d6-4a3bec86c1fe" xsi:nil="true"/>
    <CultureName xmlns="b990e5d8-384f-44c8-85d6-4a3bec86c1fe" xsi:nil="true"/>
    <Distribution_Groups xmlns="b990e5d8-384f-44c8-85d6-4a3bec86c1fe" xsi:nil="true"/>
    <Owner xmlns="b990e5d8-384f-44c8-85d6-4a3bec86c1fe">
      <UserInfo>
        <DisplayName/>
        <AccountId xsi:nil="true"/>
        <AccountType/>
      </UserInfo>
    </Owner>
    <Leaders xmlns="b990e5d8-384f-44c8-85d6-4a3bec86c1fe">
      <UserInfo>
        <DisplayName/>
        <AccountId xsi:nil="true"/>
        <AccountType/>
      </UserInfo>
    </Leaders>
    <Members xmlns="b990e5d8-384f-44c8-85d6-4a3bec86c1fe">
      <UserInfo>
        <DisplayName/>
        <AccountId xsi:nil="true"/>
        <AccountType/>
      </UserInfo>
    </Members>
    <Member_Groups xmlns="b990e5d8-384f-44c8-85d6-4a3bec86c1fe">
      <UserInfo>
        <DisplayName/>
        <AccountId xsi:nil="true"/>
        <AccountType/>
      </UserInfo>
    </Member_Groups>
    <Is_Collaboration_Space_Locked xmlns="b990e5d8-384f-44c8-85d6-4a3bec86c1fe" xsi:nil="true"/>
    <NotebookType xmlns="b990e5d8-384f-44c8-85d6-4a3bec86c1fe" xsi:nil="true"/>
    <Has_Leaders_Only_SectionGroup xmlns="b990e5d8-384f-44c8-85d6-4a3bec86c1fe" xsi:nil="true"/>
    <DefaultSectionNames xmlns="b990e5d8-384f-44c8-85d6-4a3bec86c1fe" xsi:nil="true"/>
    <Invited_Members xmlns="b990e5d8-384f-44c8-85d6-4a3bec86c1fe" xsi:nil="true"/>
    <LMS_Mappings xmlns="b990e5d8-384f-44c8-85d6-4a3bec86c1fe" xsi:nil="true"/>
    <Math_Settings xmlns="b990e5d8-384f-44c8-85d6-4a3bec86c1fe" xsi:nil="true"/>
    <Self_Registration_Enabled xmlns="b990e5d8-384f-44c8-85d6-4a3bec86c1fe" xsi:nil="true"/>
    <AppVersion xmlns="b990e5d8-384f-44c8-85d6-4a3bec86c1fe" xsi:nil="true"/>
    <TeamsChannelId xmlns="b990e5d8-384f-44c8-85d6-4a3bec86c1fe" xsi:nil="true"/>
    <Invited_Leaders xmlns="b990e5d8-384f-44c8-85d6-4a3bec86c1fe" xsi:nil="true"/>
    <FolderType xmlns="b990e5d8-384f-44c8-85d6-4a3bec86c1fe" xsi:nil="true"/>
    <Templates xmlns="b990e5d8-384f-44c8-85d6-4a3bec86c1fe" xsi:nil="true"/>
  </documentManagement>
</p:properties>
</file>

<file path=customXml/itemProps1.xml><?xml version="1.0" encoding="utf-8"?>
<ds:datastoreItem xmlns:ds="http://schemas.openxmlformats.org/officeDocument/2006/customXml" ds:itemID="{2F35705E-E495-4C2A-B83F-320A2006F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83EA7-0365-4D30-B9D3-FC3234230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0e5d8-384f-44c8-85d6-4a3bec86c1fe"/>
    <ds:schemaRef ds:uri="07636e89-7b0f-4ba7-ac8e-de23d30cd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5CFF82-5844-4DF7-A98A-A6F2F002A9B1}">
  <ds:schemaRefs>
    <ds:schemaRef ds:uri="http://schemas.microsoft.com/office/2006/metadata/properties"/>
    <ds:schemaRef ds:uri="http://schemas.microsoft.com/office/infopath/2007/PartnerControls"/>
    <ds:schemaRef ds:uri="b990e5d8-384f-44c8-85d6-4a3bec86c1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Vazquez</dc:creator>
  <cp:keywords/>
  <dc:description/>
  <cp:lastModifiedBy>Jennifer Vazquez</cp:lastModifiedBy>
  <cp:revision>2</cp:revision>
  <dcterms:created xsi:type="dcterms:W3CDTF">2020-03-19T02:00:00Z</dcterms:created>
  <dcterms:modified xsi:type="dcterms:W3CDTF">2020-03-19T02:00:00Z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0x010100F8611F9C21C0F245B6855501EE4EE705</vt:lpwstr>
  </property>
</Properties>
</file>